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4C" w:rsidRPr="00FC384C" w:rsidRDefault="00FC384C" w:rsidP="00FC384C">
      <w:pPr>
        <w:rPr>
          <w:b/>
        </w:rPr>
      </w:pPr>
      <w:r w:rsidRPr="00FC384C">
        <w:rPr>
          <w:b/>
        </w:rPr>
        <w:t>Федеральный закон от 10.01.2002 № 7-ФЗ (ред. От 30.12.2021) «Об охране окружающей среды»</w:t>
      </w:r>
    </w:p>
    <w:p w:rsidR="00FC384C" w:rsidRPr="00FC384C" w:rsidRDefault="00FC384C" w:rsidP="00FC384C">
      <w:pPr>
        <w:rPr>
          <w:b/>
        </w:rPr>
      </w:pPr>
      <w:r w:rsidRPr="00FC384C">
        <w:rPr>
          <w:b/>
        </w:rPr>
        <w:t>Глава X. ГОСУДАРСТВЕННЫЙ ЭКОЛОГИЧЕСКИЙ МОНИТОРИНГ</w:t>
      </w:r>
    </w:p>
    <w:p w:rsidR="00FC384C" w:rsidRPr="00FC384C" w:rsidRDefault="00FC384C" w:rsidP="00FC384C">
      <w:pPr>
        <w:rPr>
          <w:b/>
        </w:rPr>
      </w:pPr>
      <w:r w:rsidRPr="00FC384C">
        <w:rPr>
          <w:b/>
        </w:rPr>
        <w:t>(ГОСУДАРСТВЕННЫЙ МОНИТОРИНГ ОКРУЖАЮЩЕЙ СРЕДЫ)</w:t>
      </w:r>
    </w:p>
    <w:p w:rsidR="00FC384C" w:rsidRDefault="00FC384C" w:rsidP="00FC384C">
      <w:r>
        <w:t>(в ред. Федерального закона от 21.11.2011 N 331-ФЗ)</w:t>
      </w:r>
    </w:p>
    <w:p w:rsidR="00FC384C" w:rsidRPr="00FC384C" w:rsidRDefault="00FC384C" w:rsidP="00FC384C">
      <w:pPr>
        <w:rPr>
          <w:b/>
          <w:i/>
        </w:rPr>
      </w:pPr>
      <w:r w:rsidRPr="00FC384C">
        <w:rPr>
          <w:b/>
          <w:i/>
        </w:rPr>
        <w:t>Статья 63. Осуществление государственного экологического мониторинга (государственного мониторинга окружающей среды)</w:t>
      </w:r>
    </w:p>
    <w:p w:rsidR="00FC384C" w:rsidRDefault="00FC384C" w:rsidP="00FC384C">
      <w:r>
        <w:t>(в ред. Федерального закона от 21.11.2011 N 331-ФЗ)</w:t>
      </w:r>
    </w:p>
    <w:p w:rsidR="00FC384C" w:rsidRDefault="00FC384C" w:rsidP="00FC384C">
      <w:proofErr w:type="gramStart"/>
      <w:r>
        <w:t>Государственный экологический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исполнительной власти, органами государственной власти субъектов Российской Федерации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(государственного мониторинга окружающей среды</w:t>
      </w:r>
      <w:proofErr w:type="gramEnd"/>
      <w:r>
        <w:t>),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данных.</w:t>
      </w:r>
    </w:p>
    <w:p w:rsidR="00FC384C" w:rsidRDefault="00FC384C" w:rsidP="00FC384C">
      <w:r>
        <w:t xml:space="preserve"> </w:t>
      </w:r>
    </w:p>
    <w:p w:rsidR="00FC384C" w:rsidRPr="00FC384C" w:rsidRDefault="00FC384C" w:rsidP="00FC384C">
      <w:pPr>
        <w:rPr>
          <w:i/>
        </w:rPr>
      </w:pPr>
      <w:r w:rsidRPr="00FC384C">
        <w:rPr>
          <w:i/>
        </w:rPr>
        <w:t>Статья 63.1. Единая система государственного экологического мониторинга (государственного мониторинга окружающей среды)</w:t>
      </w:r>
    </w:p>
    <w:p w:rsidR="00FC384C" w:rsidRDefault="00FC384C" w:rsidP="00FC384C">
      <w:r>
        <w:t>(</w:t>
      </w:r>
      <w:proofErr w:type="gramStart"/>
      <w:r>
        <w:t>введена</w:t>
      </w:r>
      <w:proofErr w:type="gramEnd"/>
      <w:r>
        <w:t xml:space="preserve"> Федеральным законом от 21.11.2011 N 331-ФЗ)</w:t>
      </w:r>
    </w:p>
    <w:p w:rsidR="00FC384C" w:rsidRDefault="00FC384C" w:rsidP="00FC384C">
      <w:r>
        <w:t>1. Единая система государственного экологического мониторинга (государственного мониторинга окружающей среды) создается в целях обеспечения охраны окружающей среды.</w:t>
      </w:r>
    </w:p>
    <w:p w:rsidR="00FC384C" w:rsidRDefault="00FC384C" w:rsidP="00FC384C">
      <w:r>
        <w:t>2. Задачами единой системы государственного экологического мониторинга (государственного мониторинга окружающей среды) являются:</w:t>
      </w:r>
    </w:p>
    <w:p w:rsidR="00FC384C" w:rsidRDefault="00FC384C" w:rsidP="00FC384C">
      <w:r>
        <w:t>регулярные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изменениями состояния окружающей среды;</w:t>
      </w:r>
    </w:p>
    <w:p w:rsidR="00FC384C" w:rsidRDefault="00FC384C" w:rsidP="00FC384C">
      <w:r>
        <w:t>хранение, обработка (обобщение, систематизация) информации о состоянии окружающей среды;</w:t>
      </w:r>
    </w:p>
    <w:p w:rsidR="00FC384C" w:rsidRDefault="00FC384C" w:rsidP="00FC384C">
      <w:r>
        <w:t>анализ полученной информации в целях своевременного выявления изменений состояния окружающей среды под воздействием природных и (или) антропогенных факторов, оценка и прогноз этих изменений;</w:t>
      </w:r>
    </w:p>
    <w:p w:rsidR="00FC384C" w:rsidRDefault="00FC384C" w:rsidP="00FC384C">
      <w:r>
        <w:t>обеспечение органов государственной власти, органов местного самоуправления, юридических лиц, индивидуальных предпринимателей, граждан информацией о состоянии окружающей среды.</w:t>
      </w:r>
    </w:p>
    <w:p w:rsidR="00FC384C" w:rsidRDefault="00FC384C" w:rsidP="00FC384C">
      <w:r>
        <w:lastRenderedPageBreak/>
        <w:t>3. Единая система государственного экологического мониторинга (государственного мониторинга окружающей среды) включает в себя подсистемы:</w:t>
      </w:r>
    </w:p>
    <w:p w:rsidR="00FC384C" w:rsidRDefault="00FC384C" w:rsidP="00FC384C">
      <w:r>
        <w:t>государственного мониторинга состояния и загрязнения окружающей среды;</w:t>
      </w:r>
    </w:p>
    <w:p w:rsidR="00FC384C" w:rsidRDefault="00FC384C" w:rsidP="00FC384C">
      <w:r>
        <w:t>государственного мониторинга атмосферного воздуха;</w:t>
      </w:r>
    </w:p>
    <w:p w:rsidR="00FC384C" w:rsidRDefault="00FC384C" w:rsidP="00FC384C">
      <w:r>
        <w:t>государственного мониторинга радиационной обстановки на территории Российской Федерации;</w:t>
      </w:r>
    </w:p>
    <w:p w:rsidR="00FC384C" w:rsidRDefault="00FC384C" w:rsidP="00FC384C">
      <w:r>
        <w:t>государственного мониторинга земель;</w:t>
      </w:r>
    </w:p>
    <w:p w:rsidR="00FC384C" w:rsidRDefault="00FC384C" w:rsidP="00FC384C">
      <w:r>
        <w:t>государственного мониторинга объектов животного мира;</w:t>
      </w:r>
    </w:p>
    <w:p w:rsidR="00FC384C" w:rsidRDefault="00FC384C" w:rsidP="00FC384C">
      <w:r>
        <w:t>государственного лесопатологического мониторинга;</w:t>
      </w:r>
    </w:p>
    <w:p w:rsidR="00FC384C" w:rsidRDefault="00FC384C" w:rsidP="00FC384C">
      <w:r>
        <w:t>государственного мониторинга воспроизводства лесов;</w:t>
      </w:r>
    </w:p>
    <w:p w:rsidR="00FC384C" w:rsidRDefault="00FC384C" w:rsidP="00FC384C">
      <w:r>
        <w:t>(абзац введен Федеральным законом от 12.03.2014 N 27-ФЗ)</w:t>
      </w:r>
    </w:p>
    <w:p w:rsidR="00FC384C" w:rsidRDefault="00FC384C" w:rsidP="00FC384C">
      <w:r>
        <w:t>государственного мониторинга состояния недр;</w:t>
      </w:r>
    </w:p>
    <w:p w:rsidR="00FC384C" w:rsidRDefault="00FC384C" w:rsidP="00FC384C">
      <w:r>
        <w:t>государственного мониторинга водных объектов;</w:t>
      </w:r>
    </w:p>
    <w:p w:rsidR="00FC384C" w:rsidRDefault="00FC384C" w:rsidP="00FC384C">
      <w:r>
        <w:t>государственного мониторинга водных биологических ресурсов;</w:t>
      </w:r>
    </w:p>
    <w:p w:rsidR="00FC384C" w:rsidRDefault="00FC384C" w:rsidP="00FC384C">
      <w:r>
        <w:t>государственного мониторинга внутренних морских вод и территориального моря Российской Федерации;</w:t>
      </w:r>
    </w:p>
    <w:p w:rsidR="00FC384C" w:rsidRDefault="00FC384C" w:rsidP="00FC384C">
      <w:r>
        <w:t>государственного мониторинга исключительной экономической зоны Российской Федерации;</w:t>
      </w:r>
    </w:p>
    <w:p w:rsidR="00FC384C" w:rsidRDefault="00FC384C" w:rsidP="00FC384C">
      <w:r>
        <w:t>государственного мониторинга континентального шельфа Российской Федерации;</w:t>
      </w:r>
    </w:p>
    <w:p w:rsidR="00FC384C" w:rsidRDefault="00FC384C" w:rsidP="00FC384C">
      <w:r>
        <w:t>государственного экологического мониторинга уникальной экологической системы озера Байкал;</w:t>
      </w:r>
    </w:p>
    <w:p w:rsidR="00FC384C" w:rsidRDefault="00FC384C" w:rsidP="00FC384C">
      <w:r>
        <w:t>государственного мониторинга охотничьих ресурсов и среды их обитания.</w:t>
      </w:r>
    </w:p>
    <w:p w:rsidR="00FC384C" w:rsidRDefault="00FC384C" w:rsidP="00FC384C">
      <w:r>
        <w:t>4. Федеральными органами исполнительной власти, осуществляющими государственное управление в области охраны окружающей среды, федеральными органами исполнительной власти, уполномоченными на ведение подсистем единой системы государственного экологического мониторинга (государственного мониторинга окружающей среды), в соответствии с федеральными законами осуществляются:</w:t>
      </w:r>
    </w:p>
    <w:p w:rsidR="00FC384C" w:rsidRDefault="00FC384C" w:rsidP="00FC384C">
      <w:proofErr w:type="gramStart"/>
      <w:r>
        <w:t>поиск, получение (сбор), хранение, обработка (обобщение, систематизация) и анализ информации о состоянии окружающей среды, происходящих в ней процессах, явлениях, об изменениях состояния окружающей среды;</w:t>
      </w:r>
      <w:proofErr w:type="gramEnd"/>
    </w:p>
    <w:p w:rsidR="00FC384C" w:rsidRDefault="00FC384C" w:rsidP="00FC384C">
      <w:proofErr w:type="gramStart"/>
      <w:r>
        <w:t>поиск, получение (сбор), хранение, обработка (обобщение, систематизация) и анализ информации об объектах, оказывающих негативное воздействие на окружающую среду, о характере, видах и об объеме такого воздействия;</w:t>
      </w:r>
      <w:proofErr w:type="gramEnd"/>
    </w:p>
    <w:p w:rsidR="00FC384C" w:rsidRDefault="00FC384C" w:rsidP="00FC384C">
      <w:r>
        <w:t>оценка состояния окружающей среды и прогнозирование его изменений под воздействием природных и (или) антропогенных факторов;</w:t>
      </w:r>
    </w:p>
    <w:p w:rsidR="00FC384C" w:rsidRDefault="00FC384C" w:rsidP="00FC384C">
      <w:r>
        <w:lastRenderedPageBreak/>
        <w:t>определение связей между воздействием природных и (или) антропогенных факторов на окружающую среду и изменениями состояния окружающей среды;</w:t>
      </w:r>
    </w:p>
    <w:p w:rsidR="00FC384C" w:rsidRDefault="00FC384C" w:rsidP="00FC384C">
      <w:r>
        <w:t>выработка предложений о предотвращении негативного воздействия на окружающую среду и направление их в органы государственной власти, органы местного самоуправления, юридическим лицам, индивидуальным предпринимателям;</w:t>
      </w:r>
    </w:p>
    <w:p w:rsidR="00FC384C" w:rsidRDefault="00FC384C" w:rsidP="00FC384C">
      <w:r>
        <w:t>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окружающей среды вследствие воздействия природных и (или) антропогенных факторов и предложений об устранении таких нарушений;</w:t>
      </w:r>
    </w:p>
    <w:p w:rsidR="00FC384C" w:rsidRDefault="00FC384C" w:rsidP="00FC384C">
      <w:proofErr w:type="gramStart"/>
      <w:r>
        <w:t>направление в органы государственной власти, органы местного самоуправления предложений для их учета при подготовке документов территориального планирования и (или) предложений об изменении указанных документов в целях формирования благоприятных условий жизнедеятельности человека, ограничения негативного воздействия хозяйственной и иной деятельности на окружающую среду, обеспечения охраны и рационального использования природных ресурсов в интересах нынешнего и будущего поколений;</w:t>
      </w:r>
      <w:proofErr w:type="gramEnd"/>
    </w:p>
    <w:p w:rsidR="00FC384C" w:rsidRDefault="00FC384C" w:rsidP="00FC384C">
      <w:r>
        <w:t>выпуск экстренной информации о необходимости снижения негативного воздействия на окружающую среду природных и (или) антропогенных факторов;</w:t>
      </w:r>
    </w:p>
    <w:p w:rsidR="00FC384C" w:rsidRDefault="00FC384C" w:rsidP="00FC384C">
      <w:r>
        <w:t>оценка эффективности проводимых природоохранных мероприятий;</w:t>
      </w:r>
    </w:p>
    <w:p w:rsidR="00FC384C" w:rsidRDefault="00FC384C" w:rsidP="00FC384C">
      <w:r>
        <w:t>создание и эксплуатация баз данных информационных систем в области охраны окружающей среды;</w:t>
      </w:r>
    </w:p>
    <w:p w:rsidR="00FC384C" w:rsidRDefault="00FC384C" w:rsidP="00FC384C">
      <w:r>
        <w:t>хранение информации о состоянии окружающей среды, о происходящих в ней процессах, явлениях, об изменениях состояния окружающей среды и предоставление этой информации органам государственной власти, органам местного самоуправления, юридическим лицам, индивидуальным предпринимателям, гражданам.</w:t>
      </w:r>
    </w:p>
    <w:p w:rsidR="00FC384C" w:rsidRDefault="00FC384C" w:rsidP="00FC384C">
      <w:r>
        <w:t xml:space="preserve"> </w:t>
      </w:r>
    </w:p>
    <w:p w:rsidR="00FC384C" w:rsidRPr="00FC384C" w:rsidRDefault="00FC384C" w:rsidP="00FC384C">
      <w:pPr>
        <w:rPr>
          <w:i/>
        </w:rPr>
      </w:pPr>
      <w:bookmarkStart w:id="0" w:name="_GoBack"/>
      <w:r w:rsidRPr="00FC384C">
        <w:rPr>
          <w:i/>
        </w:rPr>
        <w:t>Статья 63.2. Государственный фонд данных государственного экологического мониторинга (государственного мониторинга окружающей среды)</w:t>
      </w:r>
    </w:p>
    <w:bookmarkEnd w:id="0"/>
    <w:p w:rsidR="00FC384C" w:rsidRDefault="00FC384C" w:rsidP="00FC384C">
      <w:r>
        <w:t>(</w:t>
      </w:r>
      <w:proofErr w:type="gramStart"/>
      <w:r>
        <w:t>введена</w:t>
      </w:r>
      <w:proofErr w:type="gramEnd"/>
      <w:r>
        <w:t xml:space="preserve"> Федеральным законом от 21.11.2011 N 331-ФЗ)</w:t>
      </w:r>
    </w:p>
    <w:p w:rsidR="00FC384C" w:rsidRDefault="00FC384C" w:rsidP="00FC384C">
      <w:r>
        <w:t>1. Государственный фонд данных является федеральной информационной системой, обеспечивающей сбор, обработку, анализ данных и включающей в себя:</w:t>
      </w:r>
    </w:p>
    <w:p w:rsidR="00FC384C" w:rsidRDefault="00FC384C" w:rsidP="00FC384C">
      <w:r>
        <w:t>информацию, содержащуюся в базах данных подсистем единой системы государственного экологического мониторинга (государственного мониторинга окружающей среды);</w:t>
      </w:r>
    </w:p>
    <w:p w:rsidR="00FC384C" w:rsidRDefault="00FC384C" w:rsidP="00FC384C">
      <w:r>
        <w:t>абзац утратил силу с 1 января 2019 года. - Федеральный закон от 29.07.2018 N 252-ФЗ;</w:t>
      </w:r>
    </w:p>
    <w:p w:rsidR="00FC384C" w:rsidRDefault="00FC384C" w:rsidP="00FC384C">
      <w:r>
        <w:t>данные государственного учета объектов, оказывающих негативное воздействие на окружающую среду.</w:t>
      </w:r>
    </w:p>
    <w:p w:rsidR="00FC384C" w:rsidRDefault="00FC384C" w:rsidP="00FC384C">
      <w:r>
        <w:t xml:space="preserve">2. Создание и эксплуатация государственного фонда данных осуществляются в соответствии с настоящим Федеральным законом, законодательством Российской Федерации об информации, </w:t>
      </w:r>
      <w:r>
        <w:lastRenderedPageBreak/>
        <w:t>информационных технологиях и о защите информации и иными нормативными правовыми актами Российской Федерации.</w:t>
      </w:r>
    </w:p>
    <w:p w:rsidR="00FC384C" w:rsidRDefault="00FC384C" w:rsidP="00FC384C">
      <w:r>
        <w:t>3. Федеральные органы исполнительной власти, уполномоченные на осуществление государственного экологического мониторинга (государственного мониторинга окружающей среды), а также органы государственной власти субъектов Российской Федерации, участвующие в осуществлении государственного экологического мониторинга (государственного мониторинга окружающей среды), обязаны направлять получаемую в ходе осуществления соответствующего мониторинга информацию в государственный фонд данных.</w:t>
      </w:r>
    </w:p>
    <w:p w:rsidR="00FC384C" w:rsidRDefault="00FC384C" w:rsidP="00FC384C">
      <w:r>
        <w:t>4. Порядок создания и эксплуатации государственного фонда данных, перечень видов включаемой в него информации, порядок и условия ее представления, а также порядок обмена такой информацией устанавливается Правительством Российской Федерации.</w:t>
      </w:r>
    </w:p>
    <w:p w:rsidR="00FC384C" w:rsidRDefault="00FC384C" w:rsidP="00FC384C">
      <w:r>
        <w:t>5. Информация, включаемая в государственный фонд данных, подлежит использованию органами государственной власти, органами местного самоуправления, юридическими лицами, индивидуальными предпринимателями, гражданами при планировании и осуществлении хозяйственной и иной деятельности.</w:t>
      </w:r>
    </w:p>
    <w:p w:rsidR="00FC384C" w:rsidRDefault="00FC384C" w:rsidP="00FC384C">
      <w:r>
        <w:t>6. Информация, включенная в государственный фонд данных, предоставляется органам государственной власти, органам местного самоуправления, юридическим лицам, индивидуальным предпринимателям, гражданам в порядке, установленном законодательством Российской Федерации.</w:t>
      </w:r>
    </w:p>
    <w:p w:rsidR="00FC384C" w:rsidRDefault="00FC384C" w:rsidP="00FC384C">
      <w:r>
        <w:t>7. Информация, включаемая в государственный фонд данных и свидетельствующая об угрозе возникновения чрезвычайной ситуации, в том числе стихийного бедствия, а также о состоянии окружающей среды в границах зон чрезвычайных ситуаций, подлежит незамедлительному представлению в единую государственную систему предупреждения и ликвидации чрезвычайных ситуаций.</w:t>
      </w:r>
    </w:p>
    <w:p w:rsidR="00FC384C" w:rsidRDefault="00FC384C" w:rsidP="00FC384C">
      <w:r>
        <w:t>8. Информация, включаемая в государственный фонд данных и свидетельствующая о возможном вредном воздействии на человека состояния окружающей среды, в том числе компонентов природной среды, подлежит незамедлительному направлению в органы, уполномоченные осуществлять федеральный государственный санитарно-эпидемиологический надзор.</w:t>
      </w:r>
    </w:p>
    <w:p w:rsidR="00FC384C" w:rsidRDefault="00FC384C" w:rsidP="00FC384C">
      <w:r>
        <w:t xml:space="preserve">9. </w:t>
      </w:r>
      <w:proofErr w:type="gramStart"/>
      <w:r>
        <w:t>Обмен информацией в рамках единой системы государственного экологического мониторинга (государственного мониторинга окружающей среды), а также между единой системой государственного экологического мониторинга (государственного мониторинга окружающей среды),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санитарно-эпидемиологический надзор, предоставление такой информации органам государственной власти, органам местного самоуправления, юридическим лицам, индивидуальным предпринимателям, гражданам осуществляются на безвозмездной основе.</w:t>
      </w:r>
      <w:proofErr w:type="gramEnd"/>
    </w:p>
    <w:p w:rsidR="00D4028D" w:rsidRDefault="00FC384C" w:rsidP="00FC384C">
      <w:r>
        <w:t>10. На основе информации, содержащейся в государственном фонде данных,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среды, порядок подготовки и распространения которого устанавливается Правительством Российской Федерации.</w:t>
      </w:r>
    </w:p>
    <w:sectPr w:rsidR="00D4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6"/>
    <w:rsid w:val="00762406"/>
    <w:rsid w:val="00836E65"/>
    <w:rsid w:val="00A9157D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Ольга Кузьминична</dc:creator>
  <cp:keywords/>
  <dc:description/>
  <cp:lastModifiedBy>Кирилюк Ольга Кузьминична</cp:lastModifiedBy>
  <cp:revision>2</cp:revision>
  <dcterms:created xsi:type="dcterms:W3CDTF">2022-01-24T12:05:00Z</dcterms:created>
  <dcterms:modified xsi:type="dcterms:W3CDTF">2022-01-24T12:09:00Z</dcterms:modified>
</cp:coreProperties>
</file>