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7E" w:rsidRPr="00767D7E" w:rsidRDefault="00767D7E" w:rsidP="00767D7E">
      <w:pPr>
        <w:suppressAutoHyphens w:val="0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7D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767D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67D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proofErr w:type="gramEnd"/>
    </w:p>
    <w:p w:rsidR="00767D7E" w:rsidRPr="00767D7E" w:rsidRDefault="00767D7E" w:rsidP="00767D7E">
      <w:pPr>
        <w:suppressAutoHyphens w:val="0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7D7E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Методическим рекомендациям</w:t>
      </w:r>
    </w:p>
    <w:p w:rsidR="00767D7E" w:rsidRPr="00767D7E" w:rsidRDefault="00767D7E" w:rsidP="00767D7E">
      <w:pPr>
        <w:suppressAutoHyphens w:val="0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7D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формированию и предоставлению</w:t>
      </w:r>
    </w:p>
    <w:p w:rsidR="00767D7E" w:rsidRPr="00767D7E" w:rsidRDefault="00767D7E" w:rsidP="00767D7E">
      <w:pPr>
        <w:suppressAutoHyphens w:val="0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7D7E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информационного годового отчета директоров</w:t>
      </w:r>
    </w:p>
    <w:p w:rsidR="00767D7E" w:rsidRPr="00767D7E" w:rsidRDefault="00767D7E" w:rsidP="00767D7E">
      <w:pPr>
        <w:suppressAutoHyphens w:val="0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7D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федеральных государственных бюджетных</w:t>
      </w:r>
    </w:p>
    <w:p w:rsidR="00767D7E" w:rsidRPr="00767D7E" w:rsidRDefault="00767D7E" w:rsidP="00767D7E">
      <w:pPr>
        <w:suppressAutoHyphens w:val="0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7D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учреждений, осуществляющих управление</w:t>
      </w:r>
    </w:p>
    <w:p w:rsidR="00767D7E" w:rsidRPr="00767D7E" w:rsidRDefault="00767D7E" w:rsidP="00767D7E">
      <w:pPr>
        <w:suppressAutoHyphens w:val="0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7D7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особо охраняемыми природными территориями</w:t>
      </w:r>
    </w:p>
    <w:p w:rsidR="00767D7E" w:rsidRPr="00767D7E" w:rsidRDefault="00767D7E" w:rsidP="00767D7E">
      <w:pPr>
        <w:suppressAutoHyphens w:val="0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7D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proofErr w:type="gramStart"/>
      <w:r w:rsidRPr="00767D7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находящимися</w:t>
      </w:r>
      <w:proofErr w:type="gramEnd"/>
      <w:r w:rsidRPr="00767D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ведении Министерства</w:t>
      </w:r>
    </w:p>
    <w:p w:rsidR="00767D7E" w:rsidRPr="00767D7E" w:rsidRDefault="00767D7E" w:rsidP="00767D7E">
      <w:pPr>
        <w:suppressAutoHyphens w:val="0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7D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природных ресурсов и экологии Российской Федерации</w:t>
      </w:r>
    </w:p>
    <w:p w:rsidR="00767D7E" w:rsidRDefault="00767D7E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E213B" w:rsidRDefault="00767D7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ТУ</w:t>
      </w:r>
      <w:r w:rsidR="007562A6">
        <w:rPr>
          <w:rFonts w:ascii="Times New Roman" w:hAnsi="Times New Roman" w:cs="Times New Roman"/>
          <w:b/>
          <w:bCs/>
          <w:sz w:val="32"/>
          <w:szCs w:val="28"/>
        </w:rPr>
        <w:t xml:space="preserve">РИСТСКИЙ </w:t>
      </w:r>
      <w:r w:rsidR="009E213B">
        <w:rPr>
          <w:rFonts w:ascii="Times New Roman" w:hAnsi="Times New Roman" w:cs="Times New Roman"/>
          <w:b/>
          <w:bCs/>
          <w:sz w:val="32"/>
          <w:szCs w:val="28"/>
        </w:rPr>
        <w:t>ПАСПОРТ ООПТ</w:t>
      </w:r>
    </w:p>
    <w:p w:rsidR="009E213B" w:rsidRDefault="009E213B">
      <w:pPr>
        <w:jc w:val="center"/>
      </w:pPr>
      <w:r>
        <w:rPr>
          <w:rFonts w:ascii="Times New Roman" w:hAnsi="Times New Roman" w:cs="Times New Roman"/>
          <w:b/>
          <w:sz w:val="32"/>
        </w:rPr>
        <w:t>«</w:t>
      </w:r>
      <w:r w:rsidR="00767D7E">
        <w:rPr>
          <w:rFonts w:ascii="Times New Roman" w:hAnsi="Times New Roman" w:cs="Times New Roman"/>
          <w:b/>
          <w:sz w:val="32"/>
        </w:rPr>
        <w:t>_________________________________________</w:t>
      </w:r>
      <w:r>
        <w:rPr>
          <w:rFonts w:ascii="Times New Roman" w:hAnsi="Times New Roman" w:cs="Times New Roman"/>
          <w:b/>
          <w:sz w:val="32"/>
        </w:rPr>
        <w:t>»</w:t>
      </w:r>
    </w:p>
    <w:p w:rsidR="009E213B" w:rsidRDefault="009E213B" w:rsidP="00767D7E">
      <w:pPr>
        <w:rPr>
          <w:rFonts w:ascii="Times New Roman" w:hAnsi="Times New Roman" w:cs="Times New Roman"/>
          <w:sz w:val="24"/>
          <w:szCs w:val="24"/>
        </w:rPr>
      </w:pPr>
    </w:p>
    <w:p w:rsidR="009E213B" w:rsidRDefault="009E2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13B" w:rsidRDefault="009E21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«Общая информация»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2"/>
        <w:gridCol w:w="8088"/>
      </w:tblGrid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3B" w:rsidRDefault="009E213B">
            <w:pPr>
              <w:spacing w:after="0" w:line="100" w:lineRule="atLeast"/>
              <w:jc w:val="both"/>
            </w:pP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ООПТ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3B" w:rsidRDefault="009E213B">
            <w:pPr>
              <w:spacing w:after="0" w:line="100" w:lineRule="atLeast"/>
              <w:jc w:val="both"/>
            </w:pP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ООПТ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3B" w:rsidRDefault="009E213B">
            <w:pPr>
              <w:spacing w:after="0" w:line="100" w:lineRule="atLeast"/>
              <w:jc w:val="both"/>
            </w:pPr>
          </w:p>
        </w:tc>
      </w:tr>
      <w:tr w:rsidR="009E213B" w:rsidRPr="00C02458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контакты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13B" w:rsidRPr="00C02458" w:rsidRDefault="009E213B">
            <w:pPr>
              <w:spacing w:after="200" w:line="100" w:lineRule="atLeast"/>
              <w:jc w:val="both"/>
              <w:rPr>
                <w:lang w:val="en-US"/>
              </w:rPr>
            </w:pP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3188" w:rsidRDefault="0071159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штатная численность, чел.</w:t>
            </w:r>
          </w:p>
          <w:p w:rsidR="009E213B" w:rsidRDefault="00711590" w:rsidP="0071159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9E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сотрудников, занимающихся туризмом</w:t>
            </w:r>
            <w:r w:rsid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чел.</w:t>
            </w:r>
          </w:p>
          <w:p w:rsidR="00711590" w:rsidRPr="00711590" w:rsidRDefault="00711590" w:rsidP="0071159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3.Количество экскурсоводов</w:t>
            </w:r>
            <w:r w:rsid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чел.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13B" w:rsidRDefault="009E213B">
            <w:pPr>
              <w:spacing w:after="0" w:line="100" w:lineRule="atLeast"/>
              <w:jc w:val="both"/>
            </w:pP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13B" w:rsidRDefault="009E213B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Веб-сайт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13B" w:rsidRDefault="009E213B">
            <w:pPr>
              <w:spacing w:after="0" w:line="100" w:lineRule="atLeast"/>
              <w:jc w:val="both"/>
            </w:pP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Местоположение ООПТ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13B" w:rsidRDefault="009E213B">
            <w:pPr>
              <w:spacing w:after="200" w:line="100" w:lineRule="atLeast"/>
              <w:jc w:val="both"/>
            </w:pP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Удаленность от регионального центра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13B" w:rsidRDefault="009E213B">
            <w:pPr>
              <w:spacing w:after="200" w:line="100" w:lineRule="atLeast"/>
              <w:jc w:val="both"/>
            </w:pP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Ближайший крупный город (от 100 тыс. население)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13B" w:rsidRDefault="009E213B">
            <w:pPr>
              <w:spacing w:after="200" w:line="100" w:lineRule="atLeast"/>
              <w:jc w:val="both"/>
            </w:pP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ООПТ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13B" w:rsidRDefault="009E213B">
            <w:pPr>
              <w:spacing w:after="200" w:line="100" w:lineRule="atLeast"/>
              <w:jc w:val="both"/>
            </w:pPr>
          </w:p>
        </w:tc>
      </w:tr>
      <w:tr w:rsidR="00DA5E85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E85" w:rsidRDefault="009B23DB" w:rsidP="009B23DB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Плата за посещение (руб.)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85" w:rsidRDefault="00DA5E85">
            <w:pPr>
              <w:spacing w:after="20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Населенные пункты в границах ООПТ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13B" w:rsidRDefault="009E213B">
            <w:pPr>
              <w:spacing w:after="0" w:line="100" w:lineRule="atLeast"/>
              <w:jc w:val="both"/>
            </w:pPr>
          </w:p>
        </w:tc>
      </w:tr>
      <w:tr w:rsidR="00BD6664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6664" w:rsidRDefault="00BD6664" w:rsidP="001B3DB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Транспортная доступность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ООПТ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664" w:rsidRPr="007562A6" w:rsidRDefault="00BD6664" w:rsidP="00767D7E">
            <w:pPr>
              <w:spacing w:before="120" w:after="0" w:line="100" w:lineRule="atLeast"/>
              <w:jc w:val="both"/>
            </w:pPr>
          </w:p>
        </w:tc>
      </w:tr>
      <w:tr w:rsidR="00BD6664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6664" w:rsidRDefault="00BD6664" w:rsidP="009B23DB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Краткая историческая справка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664" w:rsidRDefault="00BD666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13B" w:rsidRDefault="009E213B"/>
    <w:p w:rsidR="009E213B" w:rsidRDefault="009E21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«Туризм»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2"/>
        <w:gridCol w:w="8088"/>
      </w:tblGrid>
      <w:tr w:rsidR="009E29FA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9FA" w:rsidRPr="00536D00" w:rsidRDefault="001566AB" w:rsidP="009B23DB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развития ООПТ</w:t>
            </w:r>
            <w:r w:rsidR="009B23DB"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(есть или нет; кем утвержден?)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9FA" w:rsidRDefault="009E29FA">
            <w:pPr>
              <w:spacing w:before="120" w:after="120"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505D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5D" w:rsidRPr="00536D00" w:rsidRDefault="009B23DB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 туристский сезон (указать месяцы/ы)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5D" w:rsidRDefault="00C0505D" w:rsidP="00DA5E85">
            <w:pPr>
              <w:spacing w:before="120" w:after="120"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29FA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9FA" w:rsidRPr="00536D00" w:rsidRDefault="009E29FA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Приоритетные виды туризма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9FA" w:rsidRDefault="009E29FA" w:rsidP="00B81727">
            <w:pPr>
              <w:spacing w:before="120" w:after="120"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62A6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2A6" w:rsidRPr="00536D00" w:rsidRDefault="00BD666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7562A6"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уристская сувенирная продукция</w:t>
            </w:r>
            <w:r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(характерная только для </w:t>
            </w:r>
            <w:proofErr w:type="gramStart"/>
            <w:r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данного</w:t>
            </w:r>
            <w:proofErr w:type="gramEnd"/>
            <w:r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ООПТ; не более 3-х видов)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2A6" w:rsidRDefault="007562A6" w:rsidP="00B81727">
            <w:pPr>
              <w:spacing w:before="120" w:after="120"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62A6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2A6" w:rsidRPr="00536D00" w:rsidRDefault="007562A6" w:rsidP="00BD666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Конгрессно</w:t>
            </w:r>
            <w:proofErr w:type="spellEnd"/>
            <w:r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-выставочная деятельность</w:t>
            </w:r>
            <w:r w:rsidR="00BD6664"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(наименование; формат участия) за 2021 год</w:t>
            </w:r>
            <w:r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2A6" w:rsidRDefault="007562A6" w:rsidP="00BD6664">
            <w:pPr>
              <w:spacing w:before="120" w:after="120"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664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664" w:rsidRPr="00536D00" w:rsidRDefault="00BD6664" w:rsidP="00BD666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Награды ООПТ </w:t>
            </w:r>
            <w:r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 рамках туристских мероприятий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590" w:rsidRDefault="00711590" w:rsidP="00BD6664">
            <w:pPr>
              <w:spacing w:before="120" w:after="120"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размещения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3B" w:rsidRDefault="009E213B">
            <w:pPr>
              <w:spacing w:after="0" w:line="276" w:lineRule="auto"/>
              <w:jc w:val="both"/>
            </w:pP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рекреационной инфраструктуры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732" w:rsidRDefault="00C04732">
            <w:pPr>
              <w:spacing w:after="0" w:line="100" w:lineRule="atLeast"/>
              <w:jc w:val="both"/>
            </w:pP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3B" w:rsidRDefault="00433188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Тропы и маршруты </w:t>
            </w:r>
          </w:p>
          <w:p w:rsidR="00433188" w:rsidRDefault="0043318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объекты показа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3B" w:rsidRDefault="009E213B" w:rsidP="00767D7E">
            <w:pPr>
              <w:numPr>
                <w:ilvl w:val="0"/>
                <w:numId w:val="10"/>
              </w:numPr>
              <w:spacing w:after="0" w:line="100" w:lineRule="atLeast"/>
              <w:jc w:val="both"/>
            </w:pP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Знаковые событийные мероприятия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3B" w:rsidRDefault="009E213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3B" w:rsidRDefault="009E213B">
            <w:pPr>
              <w:pStyle w:val="ab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 туроператорами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7E" w:rsidRDefault="00767D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7E" w:rsidRDefault="00767D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2A6" w:rsidRDefault="007562A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8"/>
              <w:gridCol w:w="3929"/>
            </w:tblGrid>
            <w:tr w:rsidR="007562A6" w:rsidTr="001D0B7B">
              <w:tc>
                <w:tcPr>
                  <w:tcW w:w="3928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767D7E">
                    <w:rPr>
                      <w:rFonts w:ascii="Times New Roman" w:hAnsi="Times New Roman" w:cs="Times New Roman"/>
                    </w:rPr>
                    <w:t>Наименование</w:t>
                  </w:r>
                  <w:r w:rsidR="00C04732" w:rsidRPr="00767D7E">
                    <w:rPr>
                      <w:rFonts w:ascii="Times New Roman" w:hAnsi="Times New Roman" w:cs="Times New Roman"/>
                    </w:rPr>
                    <w:t xml:space="preserve"> туроператора</w:t>
                  </w:r>
                </w:p>
              </w:tc>
              <w:tc>
                <w:tcPr>
                  <w:tcW w:w="3929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767D7E">
                    <w:rPr>
                      <w:rFonts w:ascii="Times New Roman" w:hAnsi="Times New Roman" w:cs="Times New Roman"/>
                    </w:rPr>
                    <w:t>Сайт</w:t>
                  </w:r>
                  <w:r w:rsidR="00C04732" w:rsidRPr="00767D7E">
                    <w:rPr>
                      <w:rFonts w:ascii="Times New Roman" w:hAnsi="Times New Roman" w:cs="Times New Roman"/>
                    </w:rPr>
                    <w:t xml:space="preserve"> туроператора</w:t>
                  </w:r>
                </w:p>
              </w:tc>
            </w:tr>
            <w:tr w:rsidR="007562A6" w:rsidTr="001D0B7B">
              <w:tc>
                <w:tcPr>
                  <w:tcW w:w="3928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3929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7562A6" w:rsidTr="001D0B7B">
              <w:tc>
                <w:tcPr>
                  <w:tcW w:w="3928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3929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7562A6" w:rsidTr="001D0B7B">
              <w:tc>
                <w:tcPr>
                  <w:tcW w:w="3928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3929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7562A6" w:rsidTr="001D0B7B">
              <w:tc>
                <w:tcPr>
                  <w:tcW w:w="3928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3929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7562A6" w:rsidTr="001D0B7B">
              <w:tc>
                <w:tcPr>
                  <w:tcW w:w="3928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3929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7562A6" w:rsidTr="001D0B7B">
              <w:tc>
                <w:tcPr>
                  <w:tcW w:w="3928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3929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7562A6" w:rsidTr="001D0B7B">
              <w:tc>
                <w:tcPr>
                  <w:tcW w:w="3928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3929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</w:tbl>
          <w:p w:rsidR="007562A6" w:rsidRDefault="007562A6">
            <w:pPr>
              <w:spacing w:after="0" w:line="100" w:lineRule="atLeast"/>
              <w:jc w:val="both"/>
            </w:pP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Количество посетителей чел. 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3B" w:rsidRDefault="00767D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</w:p>
          <w:p w:rsidR="00C02458" w:rsidRDefault="00767D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</w:p>
          <w:p w:rsidR="00CD05B6" w:rsidRDefault="00CD05B6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 от туристской деятельности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3B" w:rsidRDefault="00767D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 </w:t>
            </w:r>
          </w:p>
          <w:p w:rsidR="00C02458" w:rsidRDefault="00767D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</w:p>
          <w:p w:rsidR="00CD05B6" w:rsidRDefault="00CD05B6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чек (суточное посещение)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3B" w:rsidRDefault="00767D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</w:p>
          <w:p w:rsidR="00C02458" w:rsidRDefault="00767D7E" w:rsidP="00C0245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</w:p>
          <w:p w:rsidR="00CD05B6" w:rsidRDefault="00CD05B6" w:rsidP="00C02458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</w:p>
        </w:tc>
      </w:tr>
      <w:tr w:rsidR="009E29FA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9FA" w:rsidRDefault="009E29FA" w:rsidP="00CD05B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433188" w:rsidRPr="00CD0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</w:t>
            </w:r>
            <w:r w:rsidR="005767E9" w:rsidRPr="00CD0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433188" w:rsidRPr="00CD0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причины посетить ООПТ</w:t>
            </w:r>
            <w:r w:rsidR="0057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B6" w:rsidRPr="00CD05B6" w:rsidRDefault="00CD05B6" w:rsidP="00CD05B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B6">
              <w:rPr>
                <w:rFonts w:ascii="Times New Roman" w:hAnsi="Times New Roman" w:cs="Times New Roman"/>
                <w:b/>
                <w:sz w:val="24"/>
                <w:szCs w:val="24"/>
              </w:rPr>
              <w:t>Весной:</w:t>
            </w:r>
          </w:p>
          <w:p w:rsidR="00CD05B6" w:rsidRDefault="00CD05B6" w:rsidP="0097524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47" w:rsidRDefault="00CD05B6" w:rsidP="00D9596B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B6">
              <w:rPr>
                <w:rFonts w:ascii="Times New Roman" w:hAnsi="Times New Roman" w:cs="Times New Roman"/>
                <w:b/>
                <w:sz w:val="24"/>
                <w:szCs w:val="24"/>
              </w:rPr>
              <w:t>Летом:</w:t>
            </w:r>
          </w:p>
          <w:p w:rsidR="00CD05B6" w:rsidRDefault="00CD05B6" w:rsidP="00767D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05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05B6" w:rsidRDefault="00CD05B6" w:rsidP="00CD05B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B6" w:rsidRPr="00CD05B6" w:rsidRDefault="00CD05B6" w:rsidP="00CD05B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B6">
              <w:rPr>
                <w:rFonts w:ascii="Times New Roman" w:hAnsi="Times New Roman" w:cs="Times New Roman"/>
                <w:b/>
                <w:sz w:val="24"/>
                <w:szCs w:val="24"/>
              </w:rPr>
              <w:t>Осенью:</w:t>
            </w:r>
          </w:p>
          <w:p w:rsidR="00CD05B6" w:rsidRDefault="00CD05B6" w:rsidP="00767D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05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05B6" w:rsidRDefault="00CD05B6" w:rsidP="00CD05B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B6" w:rsidRPr="00CD05B6" w:rsidRDefault="00CD05B6" w:rsidP="00CD05B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Зимой: </w:t>
            </w:r>
          </w:p>
          <w:p w:rsidR="00767D7E" w:rsidRPr="00CD05B6" w:rsidRDefault="00CD05B6" w:rsidP="00767D7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05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05B6" w:rsidRPr="00CD05B6" w:rsidRDefault="00CD05B6" w:rsidP="00CD05B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213B" w:rsidRDefault="009E213B">
      <w:pPr>
        <w:jc w:val="both"/>
      </w:pPr>
    </w:p>
    <w:p w:rsidR="001B29E1" w:rsidRDefault="001B29E1">
      <w:pPr>
        <w:jc w:val="both"/>
      </w:pPr>
    </w:p>
    <w:p w:rsidR="001B29E1" w:rsidRDefault="001B29E1">
      <w:pPr>
        <w:jc w:val="both"/>
      </w:pPr>
    </w:p>
    <w:p w:rsidR="001B29E1" w:rsidRDefault="001B29E1">
      <w:pPr>
        <w:jc w:val="both"/>
      </w:pPr>
    </w:p>
    <w:p w:rsidR="00CC1173" w:rsidRDefault="00CC1173" w:rsidP="00CC1173">
      <w:pPr>
        <w:pStyle w:val="Style6"/>
        <w:shd w:val="clear" w:color="auto" w:fill="auto"/>
        <w:spacing w:before="0" w:line="276" w:lineRule="auto"/>
        <w:sectPr w:rsidR="00CC1173">
          <w:pgSz w:w="11906" w:h="16838"/>
          <w:pgMar w:top="1134" w:right="567" w:bottom="851" w:left="1134" w:header="720" w:footer="720" w:gutter="0"/>
          <w:cols w:space="720"/>
          <w:docGrid w:linePitch="600" w:charSpace="36864"/>
        </w:sectPr>
      </w:pPr>
    </w:p>
    <w:p w:rsidR="00CC1173" w:rsidRPr="00E27CB8" w:rsidRDefault="005767E9" w:rsidP="00CC1173">
      <w:pPr>
        <w:pStyle w:val="Style6"/>
        <w:shd w:val="clear" w:color="auto" w:fill="auto"/>
        <w:spacing w:before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</w:t>
      </w:r>
      <w:r w:rsidRPr="005767E9">
        <w:rPr>
          <w:b/>
          <w:sz w:val="24"/>
          <w:szCs w:val="24"/>
        </w:rPr>
        <w:t>нвестиционные проекты</w:t>
      </w:r>
      <w:r>
        <w:rPr>
          <w:b/>
          <w:sz w:val="24"/>
          <w:szCs w:val="24"/>
        </w:rPr>
        <w:t xml:space="preserve"> в сфере туризма</w:t>
      </w:r>
    </w:p>
    <w:p w:rsidR="00CC1173" w:rsidRPr="00C1328C" w:rsidRDefault="00CC1173" w:rsidP="00536D00">
      <w:pPr>
        <w:pStyle w:val="Style6"/>
        <w:spacing w:before="0" w:line="240" w:lineRule="auto"/>
        <w:jc w:val="both"/>
        <w:rPr>
          <w:b/>
          <w:sz w:val="24"/>
          <w:szCs w:val="24"/>
          <w:highlight w:val="yellow"/>
        </w:rPr>
      </w:pPr>
    </w:p>
    <w:tbl>
      <w:tblPr>
        <w:tblW w:w="20805" w:type="dxa"/>
        <w:tblLook w:val="04A0" w:firstRow="1" w:lastRow="0" w:firstColumn="1" w:lastColumn="0" w:noHBand="0" w:noVBand="1"/>
      </w:tblPr>
      <w:tblGrid>
        <w:gridCol w:w="10881"/>
        <w:gridCol w:w="4962"/>
        <w:gridCol w:w="4962"/>
      </w:tblGrid>
      <w:tr w:rsidR="00CC1173" w:rsidRPr="00C1328C" w:rsidTr="007358D2">
        <w:tc>
          <w:tcPr>
            <w:tcW w:w="10881" w:type="dxa"/>
            <w:shd w:val="clear" w:color="auto" w:fill="auto"/>
          </w:tcPr>
          <w:p w:rsidR="00CC1173" w:rsidRDefault="001C4363" w:rsidP="00536D00">
            <w:pPr>
              <w:spacing w:line="240" w:lineRule="auto"/>
              <w:rPr>
                <w:rFonts w:eastAsia="Courier New"/>
                <w:b/>
                <w:szCs w:val="28"/>
              </w:rPr>
            </w:pPr>
            <w:r>
              <w:rPr>
                <w:rFonts w:eastAsia="Courier New"/>
                <w:b/>
                <w:szCs w:val="28"/>
                <w:lang w:val="en-US"/>
              </w:rPr>
              <w:t>I</w:t>
            </w:r>
            <w:r w:rsidRPr="001C4363">
              <w:rPr>
                <w:rFonts w:eastAsia="Courier New"/>
                <w:b/>
                <w:szCs w:val="28"/>
              </w:rPr>
              <w:t>. Внебюджетные инвестиционные проекты</w:t>
            </w:r>
          </w:p>
          <w:p w:rsidR="001C4363" w:rsidRPr="001C4363" w:rsidRDefault="001C4363" w:rsidP="00536D00">
            <w:pPr>
              <w:numPr>
                <w:ilvl w:val="2"/>
                <w:numId w:val="8"/>
              </w:numPr>
              <w:spacing w:line="240" w:lineRule="auto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Наименование инвестиционного проекта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2.</w:t>
            </w:r>
            <w:r w:rsidRPr="001C4363">
              <w:t xml:space="preserve"> </w:t>
            </w:r>
            <w:r w:rsidRPr="001C4363">
              <w:rPr>
                <w:rFonts w:eastAsia="Courier New"/>
                <w:szCs w:val="28"/>
              </w:rPr>
              <w:t xml:space="preserve">Наименование инициатора инвестиционного 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проекта, контактное лицо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3. Срок реализации инвестиционного проекта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4. Количество создаваемых/созданных рабочих мест в рамках реализованного проекта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5.</w:t>
            </w:r>
            <w:r w:rsidRPr="001C4363">
              <w:t xml:space="preserve"> </w:t>
            </w:r>
            <w:r w:rsidRPr="001C4363">
              <w:rPr>
                <w:rFonts w:eastAsia="Courier New"/>
                <w:szCs w:val="28"/>
              </w:rPr>
              <w:t>Стоимость инвестиционного проекта (млн</w:t>
            </w:r>
            <w:r w:rsidR="00536D00">
              <w:rPr>
                <w:rFonts w:eastAsia="Courier New"/>
                <w:szCs w:val="28"/>
              </w:rPr>
              <w:t>.</w:t>
            </w:r>
            <w:r w:rsidRPr="001C4363">
              <w:rPr>
                <w:rFonts w:eastAsia="Courier New"/>
                <w:szCs w:val="28"/>
              </w:rPr>
              <w:t xml:space="preserve"> рублей)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6. Источники финансирования.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7. Этап реализации проекта (проектирование, строительство, ввод в эксплуатацию).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8. Объем освоенных инвестиций по состоянию на отчётную дату (</w:t>
            </w:r>
            <w:proofErr w:type="gramStart"/>
            <w:r w:rsidRPr="001C4363">
              <w:rPr>
                <w:rFonts w:eastAsia="Courier New"/>
                <w:szCs w:val="28"/>
              </w:rPr>
              <w:t>млн</w:t>
            </w:r>
            <w:proofErr w:type="gramEnd"/>
            <w:r w:rsidRPr="001C4363">
              <w:rPr>
                <w:rFonts w:eastAsia="Courier New"/>
                <w:szCs w:val="28"/>
              </w:rPr>
              <w:t xml:space="preserve"> рублей)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9.Проблемные вопросы, возникающие в ходе реализации инвестиционного проекта</w:t>
            </w:r>
          </w:p>
          <w:p w:rsid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10. Пути решения проблемы.</w:t>
            </w:r>
          </w:p>
          <w:p w:rsidR="001C4363" w:rsidRDefault="001C4363" w:rsidP="00536D00">
            <w:pPr>
              <w:spacing w:line="240" w:lineRule="auto"/>
              <w:rPr>
                <w:rFonts w:eastAsia="Courier New"/>
                <w:b/>
                <w:szCs w:val="28"/>
                <w:lang w:val="en-US"/>
              </w:rPr>
            </w:pPr>
            <w:r>
              <w:rPr>
                <w:rFonts w:eastAsia="Courier New"/>
                <w:b/>
                <w:szCs w:val="28"/>
                <w:lang w:val="en-US"/>
              </w:rPr>
              <w:t>II</w:t>
            </w:r>
            <w:r w:rsidRPr="001C4363">
              <w:rPr>
                <w:rFonts w:eastAsia="Courier New"/>
                <w:b/>
                <w:szCs w:val="28"/>
              </w:rPr>
              <w:t>. Инвестиционные проекты в рамках государственного бюджета</w:t>
            </w:r>
          </w:p>
          <w:p w:rsidR="001C4363" w:rsidRPr="001C4363" w:rsidRDefault="001C4363" w:rsidP="00536D00">
            <w:pPr>
              <w:numPr>
                <w:ilvl w:val="2"/>
                <w:numId w:val="13"/>
              </w:numPr>
              <w:spacing w:line="240" w:lineRule="auto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Наименование инвестиционного проекта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>
              <w:rPr>
                <w:rFonts w:eastAsia="Courier New"/>
                <w:szCs w:val="28"/>
                <w:lang w:val="en-US"/>
              </w:rPr>
              <w:t>2</w:t>
            </w:r>
            <w:r w:rsidRPr="001C4363">
              <w:rPr>
                <w:rFonts w:eastAsia="Courier New"/>
                <w:szCs w:val="28"/>
              </w:rPr>
              <w:t>. Срок реализации инвестиционного проекта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3. Количество создаваемых/созданных рабочих мест в рамках реализованного проекта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4.</w:t>
            </w:r>
            <w:r w:rsidRPr="001C4363">
              <w:t xml:space="preserve"> </w:t>
            </w:r>
            <w:r w:rsidRPr="001C4363">
              <w:rPr>
                <w:rFonts w:eastAsia="Courier New"/>
                <w:szCs w:val="28"/>
              </w:rPr>
              <w:t>Стоимость инвестиционного проекта (</w:t>
            </w:r>
            <w:proofErr w:type="gramStart"/>
            <w:r w:rsidRPr="001C4363">
              <w:rPr>
                <w:rFonts w:eastAsia="Courier New"/>
                <w:szCs w:val="28"/>
              </w:rPr>
              <w:t>млн</w:t>
            </w:r>
            <w:proofErr w:type="gramEnd"/>
            <w:r w:rsidRPr="001C4363">
              <w:rPr>
                <w:rFonts w:eastAsia="Courier New"/>
                <w:szCs w:val="28"/>
              </w:rPr>
              <w:t xml:space="preserve"> рублей)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5. Источники финансирования.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6. Этап реализации проекта (проектирование, строительство, ввод в эксплуатацию).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7. Объем освоенных инвестиций по состоянию на отчётную дату (</w:t>
            </w:r>
            <w:proofErr w:type="gramStart"/>
            <w:r w:rsidRPr="001C4363">
              <w:rPr>
                <w:rFonts w:eastAsia="Courier New"/>
                <w:szCs w:val="28"/>
              </w:rPr>
              <w:t>млн</w:t>
            </w:r>
            <w:proofErr w:type="gramEnd"/>
            <w:r w:rsidRPr="001C4363">
              <w:rPr>
                <w:rFonts w:eastAsia="Courier New"/>
                <w:szCs w:val="28"/>
              </w:rPr>
              <w:t xml:space="preserve"> рублей)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8.Проблемные вопросы, возникающие в ходе реализации инвестиционного проекта</w:t>
            </w:r>
          </w:p>
          <w:p w:rsid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>
              <w:rPr>
                <w:rFonts w:eastAsia="Courier New"/>
                <w:szCs w:val="28"/>
                <w:lang w:val="en-US"/>
              </w:rPr>
              <w:t>9</w:t>
            </w:r>
            <w:r w:rsidRPr="001C4363">
              <w:rPr>
                <w:rFonts w:eastAsia="Courier New"/>
                <w:szCs w:val="28"/>
              </w:rPr>
              <w:t>. Пути решения проблемы.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CC1173" w:rsidRPr="00C1328C" w:rsidRDefault="00CC1173" w:rsidP="00536D00">
            <w:pPr>
              <w:spacing w:line="240" w:lineRule="auto"/>
              <w:jc w:val="right"/>
              <w:rPr>
                <w:rFonts w:eastAsia="Courier New"/>
                <w:szCs w:val="28"/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CC1173" w:rsidRPr="00C1328C" w:rsidRDefault="00CC1173" w:rsidP="00536D00">
            <w:pPr>
              <w:spacing w:line="240" w:lineRule="auto"/>
              <w:jc w:val="center"/>
              <w:rPr>
                <w:rFonts w:eastAsia="Courier New"/>
                <w:szCs w:val="28"/>
                <w:highlight w:val="yellow"/>
              </w:rPr>
            </w:pPr>
          </w:p>
        </w:tc>
      </w:tr>
    </w:tbl>
    <w:p w:rsidR="00CC1173" w:rsidRDefault="00CC1173" w:rsidP="00767D7E">
      <w:pPr>
        <w:jc w:val="both"/>
      </w:pPr>
      <w:bookmarkStart w:id="1" w:name="Par365"/>
      <w:bookmarkEnd w:id="1"/>
    </w:p>
    <w:sectPr w:rsidR="00CC1173" w:rsidSect="00CC1173">
      <w:pgSz w:w="16838" w:h="11906" w:orient="landscape"/>
      <w:pgMar w:top="1134" w:right="1134" w:bottom="567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4"/>
        <w:lang w:val="en-US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4"/>
        <w:lang w:val="en-US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2"/>
        <w:szCs w:val="22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01B2FC9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110739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58"/>
    <w:rsid w:val="00107861"/>
    <w:rsid w:val="001412C4"/>
    <w:rsid w:val="001566AB"/>
    <w:rsid w:val="001B29E1"/>
    <w:rsid w:val="001B3DB0"/>
    <w:rsid w:val="001C4363"/>
    <w:rsid w:val="001D0B7B"/>
    <w:rsid w:val="00275323"/>
    <w:rsid w:val="002937EF"/>
    <w:rsid w:val="00305035"/>
    <w:rsid w:val="00433188"/>
    <w:rsid w:val="004D4E88"/>
    <w:rsid w:val="00536D00"/>
    <w:rsid w:val="005767E9"/>
    <w:rsid w:val="00711590"/>
    <w:rsid w:val="007358D2"/>
    <w:rsid w:val="007400C3"/>
    <w:rsid w:val="007562A6"/>
    <w:rsid w:val="00767D7E"/>
    <w:rsid w:val="00792358"/>
    <w:rsid w:val="008205EF"/>
    <w:rsid w:val="00924E3B"/>
    <w:rsid w:val="00975247"/>
    <w:rsid w:val="009A1DC5"/>
    <w:rsid w:val="009B23DB"/>
    <w:rsid w:val="009E213B"/>
    <w:rsid w:val="009E29FA"/>
    <w:rsid w:val="00A95C27"/>
    <w:rsid w:val="00B81727"/>
    <w:rsid w:val="00BD6664"/>
    <w:rsid w:val="00BF1D0E"/>
    <w:rsid w:val="00C02458"/>
    <w:rsid w:val="00C04732"/>
    <w:rsid w:val="00C0505D"/>
    <w:rsid w:val="00CA446C"/>
    <w:rsid w:val="00CC1173"/>
    <w:rsid w:val="00CD05B6"/>
    <w:rsid w:val="00CD5AF5"/>
    <w:rsid w:val="00D00E91"/>
    <w:rsid w:val="00D21372"/>
    <w:rsid w:val="00D5135A"/>
    <w:rsid w:val="00D9596B"/>
    <w:rsid w:val="00DA2C04"/>
    <w:rsid w:val="00DA5E85"/>
    <w:rsid w:val="00F24561"/>
    <w:rsid w:val="00F76905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SimSun" w:hAnsi="Calibri" w:cs="font307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4"/>
      <w:lang w:val="en-US"/>
    </w:rPr>
  </w:style>
  <w:style w:type="character" w:customStyle="1" w:styleId="WW8Num3z0">
    <w:name w:val="WW8Num3z0"/>
    <w:rPr>
      <w:rFonts w:ascii="Symbol" w:hAnsi="Symbol" w:cs="Symbol" w:hint="default"/>
      <w:sz w:val="24"/>
      <w:lang w:val="en-US"/>
    </w:rPr>
  </w:style>
  <w:style w:type="character" w:customStyle="1" w:styleId="WW8Num4z0">
    <w:name w:val="WW8Num4z0"/>
    <w:rPr>
      <w:rFonts w:ascii="Times New Roman" w:hAnsi="Times New Roman" w:cs="Times New Roman"/>
      <w:sz w:val="24"/>
    </w:rPr>
  </w:style>
  <w:style w:type="character" w:customStyle="1" w:styleId="WW8Num5z0">
    <w:name w:val="WW8Num5z0"/>
    <w:rPr>
      <w:rFonts w:ascii="Wingdings" w:hAnsi="Wingdings" w:cs="Wingdings" w:hint="default"/>
      <w:sz w:val="22"/>
      <w:szCs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efaultParagraphFont">
    <w:name w:val="Default Paragraph Font"/>
  </w:style>
  <w:style w:type="character" w:styleId="a3">
    <w:name w:val="Hyperlink"/>
    <w:rPr>
      <w:color w:val="0563C1"/>
      <w:u w:val="single"/>
      <w:lang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WW8NumSt2z0">
    <w:name w:val="WW8NumSt2z0"/>
    <w:rPr>
      <w:rFonts w:ascii="Symbol" w:hAnsi="Symbol" w:cs="Symbol" w:hint="default"/>
      <w:sz w:val="24"/>
      <w:lang w:val="en-US"/>
    </w:rPr>
  </w:style>
  <w:style w:type="character" w:customStyle="1" w:styleId="WW8NumSt3z0">
    <w:name w:val="WW8NumSt3z0"/>
    <w:rPr>
      <w:rFonts w:ascii="Symbol" w:hAnsi="Symbol" w:cs="Symbol" w:hint="default"/>
      <w:sz w:val="24"/>
      <w:lang w:val="en-US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styleId="a7">
    <w:name w:val="Strong"/>
    <w:qFormat/>
    <w:rPr>
      <w:b/>
      <w:bCs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756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7">
    <w:name w:val="Char Style 7"/>
    <w:link w:val="Style6"/>
    <w:rsid w:val="00CC1173"/>
    <w:rPr>
      <w:sz w:val="15"/>
      <w:szCs w:val="15"/>
      <w:shd w:val="clear" w:color="auto" w:fill="FFFFFF"/>
    </w:rPr>
  </w:style>
  <w:style w:type="paragraph" w:customStyle="1" w:styleId="Style6">
    <w:name w:val="Style 6"/>
    <w:basedOn w:val="a"/>
    <w:link w:val="CharStyle7"/>
    <w:rsid w:val="00CC1173"/>
    <w:pPr>
      <w:widowControl w:val="0"/>
      <w:shd w:val="clear" w:color="auto" w:fill="FFFFFF"/>
      <w:suppressAutoHyphens w:val="0"/>
      <w:spacing w:before="1200" w:after="0" w:line="182" w:lineRule="exact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f">
    <w:name w:val="Balloon Text"/>
    <w:basedOn w:val="a"/>
    <w:link w:val="11"/>
    <w:uiPriority w:val="99"/>
    <w:semiHidden/>
    <w:unhideWhenUsed/>
    <w:rsid w:val="0076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"/>
    <w:uiPriority w:val="99"/>
    <w:semiHidden/>
    <w:rsid w:val="00767D7E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SimSun" w:hAnsi="Calibri" w:cs="font307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4"/>
      <w:lang w:val="en-US"/>
    </w:rPr>
  </w:style>
  <w:style w:type="character" w:customStyle="1" w:styleId="WW8Num3z0">
    <w:name w:val="WW8Num3z0"/>
    <w:rPr>
      <w:rFonts w:ascii="Symbol" w:hAnsi="Symbol" w:cs="Symbol" w:hint="default"/>
      <w:sz w:val="24"/>
      <w:lang w:val="en-US"/>
    </w:rPr>
  </w:style>
  <w:style w:type="character" w:customStyle="1" w:styleId="WW8Num4z0">
    <w:name w:val="WW8Num4z0"/>
    <w:rPr>
      <w:rFonts w:ascii="Times New Roman" w:hAnsi="Times New Roman" w:cs="Times New Roman"/>
      <w:sz w:val="24"/>
    </w:rPr>
  </w:style>
  <w:style w:type="character" w:customStyle="1" w:styleId="WW8Num5z0">
    <w:name w:val="WW8Num5z0"/>
    <w:rPr>
      <w:rFonts w:ascii="Wingdings" w:hAnsi="Wingdings" w:cs="Wingdings" w:hint="default"/>
      <w:sz w:val="22"/>
      <w:szCs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efaultParagraphFont">
    <w:name w:val="Default Paragraph Font"/>
  </w:style>
  <w:style w:type="character" w:styleId="a3">
    <w:name w:val="Hyperlink"/>
    <w:rPr>
      <w:color w:val="0563C1"/>
      <w:u w:val="single"/>
      <w:lang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WW8NumSt2z0">
    <w:name w:val="WW8NumSt2z0"/>
    <w:rPr>
      <w:rFonts w:ascii="Symbol" w:hAnsi="Symbol" w:cs="Symbol" w:hint="default"/>
      <w:sz w:val="24"/>
      <w:lang w:val="en-US"/>
    </w:rPr>
  </w:style>
  <w:style w:type="character" w:customStyle="1" w:styleId="WW8NumSt3z0">
    <w:name w:val="WW8NumSt3z0"/>
    <w:rPr>
      <w:rFonts w:ascii="Symbol" w:hAnsi="Symbol" w:cs="Symbol" w:hint="default"/>
      <w:sz w:val="24"/>
      <w:lang w:val="en-US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styleId="a7">
    <w:name w:val="Strong"/>
    <w:qFormat/>
    <w:rPr>
      <w:b/>
      <w:bCs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756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7">
    <w:name w:val="Char Style 7"/>
    <w:link w:val="Style6"/>
    <w:rsid w:val="00CC1173"/>
    <w:rPr>
      <w:sz w:val="15"/>
      <w:szCs w:val="15"/>
      <w:shd w:val="clear" w:color="auto" w:fill="FFFFFF"/>
    </w:rPr>
  </w:style>
  <w:style w:type="paragraph" w:customStyle="1" w:styleId="Style6">
    <w:name w:val="Style 6"/>
    <w:basedOn w:val="a"/>
    <w:link w:val="CharStyle7"/>
    <w:rsid w:val="00CC1173"/>
    <w:pPr>
      <w:widowControl w:val="0"/>
      <w:shd w:val="clear" w:color="auto" w:fill="FFFFFF"/>
      <w:suppressAutoHyphens w:val="0"/>
      <w:spacing w:before="1200" w:after="0" w:line="182" w:lineRule="exact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f">
    <w:name w:val="Balloon Text"/>
    <w:basedOn w:val="a"/>
    <w:link w:val="11"/>
    <w:uiPriority w:val="99"/>
    <w:semiHidden/>
    <w:unhideWhenUsed/>
    <w:rsid w:val="0076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"/>
    <w:uiPriority w:val="99"/>
    <w:semiHidden/>
    <w:rsid w:val="00767D7E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Ермолов Николай Николаевич</cp:lastModifiedBy>
  <cp:revision>4</cp:revision>
  <dcterms:created xsi:type="dcterms:W3CDTF">2021-12-07T13:33:00Z</dcterms:created>
  <dcterms:modified xsi:type="dcterms:W3CDTF">2021-12-07T13:43:00Z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